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January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1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8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20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163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$4170.08</w:t>
            </w:r>
          </w:p>
        </w:tc>
      </w:tr>
    </w:tbl>
    <w:p>
      <w:pPr>
        <w:pStyle w:val="TextBody"/>
        <w:numPr>
          <w:ilvl w:val="0"/>
          <w:numId w:val="0"/>
        </w:numPr>
        <w:shd w:val="clear" w:color="auto" w:fill="FFFFFF"/>
        <w:tabs>
          <w:tab w:val="left" w:pos="0" w:leader="none"/>
        </w:tabs>
        <w:spacing w:before="0" w:after="0"/>
        <w:ind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Need to find a candidate for the Air Academy. Age 16,17,18 that can go through our vetting process.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We have a spot available for one person to attend. We are actively looking for a candidate. 16 - 18 years old. We'll need to meet the individual for an interview before they're submitted to attend.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20" w:hanging="0"/>
        <w:jc w:val="left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No new business discussed.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L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arry presented certificates recognizing the effort and support various members provided to the chapter this past year.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Doug is buying a182 project that was landed hard and collapsed the gear.</w:t>
      </w:r>
    </w:p>
    <w:p>
      <w:pPr>
        <w:pStyle w:val="TextBody"/>
        <w:numPr>
          <w:ilvl w:val="0"/>
          <w:numId w:val="0"/>
        </w:numPr>
        <w:spacing w:before="0" w:after="0"/>
        <w:ind w:left="707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before="0" w:after="283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Tech Talk: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Two powered parachute pilots and a drone pilot joined us to share their experience and footage. Jason brought in his powered parachute and showed us the backpack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engine propeller mechanism. The whole kit weighs about 50 pounds. Both demonstrated inflating the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wing,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which was remarkably easy to accomplish. We also discussed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the training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required and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flying the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powered parachute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Lar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r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y brought in a tailwheel / water rudder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axel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from a Volmer aircraft. Discussed the challenge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the builder faced in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boring the hole for the water rudder retraction cable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through the central hardened steel axel. We also discussed the attributes of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the aircraft itself.</w:t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My humble apologies to anyone who’s name I’ve spelled incorrectly.</w:t>
      </w:r>
    </w:p>
    <w:tbl>
      <w:tblPr>
        <w:tblW w:w="86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 xml:space="preserve">Larry Howell, President 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Ron Heidebrink, 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/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Helvetica Neue;Arial;sans" w:hAnsi="Helvetica Neue;Arial;sans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Susan C</w:t>
            </w:r>
            <w:r>
              <w:rPr>
                <w:rFonts w:eastAsia="ＭＳ 明朝" w:cs="Arial" w:ascii="Helvetica Neue;Arial;sans" w:hAnsi="Helvetica Neue;Arial;sans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of</w:t>
            </w:r>
            <w:r>
              <w:rPr>
                <w:rFonts w:eastAsia="ＭＳ 明朝" w:cs="Arial" w:ascii="Helvetica Neue;Arial;sans" w:hAnsi="Helvetica Neue;Arial;sans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feejelly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Floyd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Helvetica Neue;Arial;sans" w:hAnsi="Helvetica Neue;Arial;sans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Rich Rosmyer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Helvetica Neue;Arial;sans" w:hAnsi="Helvetica Neue;Arial;sans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Mike Licke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Calibri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altName w:val="Arial"/>
    <w:charset w:val="01"/>
    <w:family w:val="auto"/>
    <w:pitch w:val="default"/>
  </w:font>
  <w:font w:name="Symbol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Arial" w:hAnsi="Arial" w:cs="OpenSymbol"/>
      <w:b/>
      <w:sz w:val="24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" w:hAnsi="Arial" w:cs="OpenSymbol"/>
      <w:b/>
      <w:sz w:val="24"/>
    </w:rPr>
  </w:style>
  <w:style w:type="character" w:styleId="ListLabel260">
    <w:name w:val="ListLabel 260"/>
    <w:qFormat/>
    <w:rPr>
      <w:rFonts w:ascii="Arial" w:hAnsi="Arial" w:cs="OpenSymbol"/>
      <w:b/>
      <w:sz w:val="24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  <w:b/>
      <w:sz w:val="24"/>
    </w:rPr>
  </w:style>
  <w:style w:type="character" w:styleId="ListLabel269">
    <w:name w:val="ListLabel 269"/>
    <w:qFormat/>
    <w:rPr>
      <w:rFonts w:ascii="Arial" w:hAnsi="Arial" w:cs="OpenSymbol"/>
      <w:b/>
      <w:sz w:val="24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ascii="Arial" w:hAnsi="Arial" w:cs="OpenSymbol"/>
      <w:b/>
      <w:sz w:val="24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Arial" w:hAnsi="Arial" w:cs="OpenSymbol"/>
      <w:b/>
      <w:sz w:val="24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  <w:b/>
      <w:sz w:val="24"/>
    </w:rPr>
  </w:style>
  <w:style w:type="character" w:styleId="ListLabel296">
    <w:name w:val="ListLabel 296"/>
    <w:qFormat/>
    <w:rPr>
      <w:rFonts w:cs="OpenSymbol"/>
      <w:b/>
      <w:sz w:val="24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ascii="Arial" w:hAnsi="Arial" w:cs="OpenSymbol"/>
      <w:b/>
      <w:sz w:val="24"/>
    </w:rPr>
  </w:style>
  <w:style w:type="character" w:styleId="ListLabel305">
    <w:name w:val="ListLabel 305"/>
    <w:qFormat/>
    <w:rPr>
      <w:rFonts w:cs="OpenSymbol"/>
      <w:b/>
      <w:sz w:val="24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  <w:b/>
      <w:sz w:val="24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ascii="Arial" w:hAnsi="Arial" w:cs="OpenSymbol"/>
      <w:b/>
      <w:sz w:val="24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ascii="Arial" w:hAnsi="Arial" w:cs="OpenSymbol"/>
      <w:b/>
      <w:sz w:val="24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ascii="Arial" w:hAnsi="Arial" w:cs="OpenSymbol"/>
      <w:b/>
      <w:sz w:val="24"/>
    </w:rPr>
  </w:style>
  <w:style w:type="character" w:styleId="ListLabel341">
    <w:name w:val="ListLabel 341"/>
    <w:qFormat/>
    <w:rPr>
      <w:rFonts w:ascii="Arial" w:hAnsi="Arial" w:cs="OpenSymbol"/>
      <w:b/>
      <w:sz w:val="24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cs="OpenSymbol"/>
      <w:b/>
      <w:sz w:val="24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  <w:b/>
      <w:sz w:val="24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  <w:b/>
      <w:sz w:val="24"/>
    </w:rPr>
  </w:style>
  <w:style w:type="character" w:styleId="ListLabel368">
    <w:name w:val="ListLabel 368"/>
    <w:qFormat/>
    <w:rPr>
      <w:rFonts w:cs="OpenSymbol"/>
      <w:b/>
      <w:sz w:val="24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  <w:b/>
      <w:sz w:val="24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  <w:b/>
      <w:sz w:val="24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ascii="Arial" w:hAnsi="Arial" w:cs="OpenSymbol"/>
      <w:b/>
      <w:sz w:val="24"/>
    </w:rPr>
  </w:style>
  <w:style w:type="character" w:styleId="ListLabel395">
    <w:name w:val="ListLabel 395"/>
    <w:qFormat/>
    <w:rPr>
      <w:rFonts w:cs="OpenSymbol"/>
      <w:b/>
      <w:sz w:val="24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  <w:b/>
      <w:sz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ascii="Arial" w:hAnsi="Arial" w:cs="OpenSymbol"/>
      <w:b/>
      <w:sz w:val="24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  <w:b/>
      <w:sz w:val="24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ascii="Arial" w:hAnsi="Arial" w:cs="OpenSymbol"/>
      <w:b/>
      <w:sz w:val="24"/>
    </w:rPr>
  </w:style>
  <w:style w:type="character" w:styleId="ListLabel431">
    <w:name w:val="ListLabel 431"/>
    <w:qFormat/>
    <w:rPr>
      <w:rFonts w:cs="OpenSymbol"/>
      <w:b/>
      <w:sz w:val="24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  <w:b/>
      <w:sz w:val="24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ascii="Arial" w:hAnsi="Arial" w:cs="OpenSymbol"/>
      <w:b/>
      <w:sz w:val="24"/>
    </w:rPr>
  </w:style>
  <w:style w:type="character" w:styleId="ListLabel449">
    <w:name w:val="ListLabel 449"/>
    <w:qFormat/>
    <w:rPr>
      <w:rFonts w:ascii="Arial" w:hAnsi="Arial" w:cs="OpenSymbol"/>
      <w:b/>
      <w:sz w:val="24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ascii="Arial" w:hAnsi="Arial" w:cs="OpenSymbol"/>
      <w:b/>
      <w:sz w:val="24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ascii="Cambria" w:hAnsi="Cambria" w:cs="OpenSymbol"/>
      <w:sz w:val="24"/>
    </w:rPr>
  </w:style>
  <w:style w:type="character" w:styleId="ListLabel467">
    <w:name w:val="ListLabel 467"/>
    <w:qFormat/>
    <w:rPr>
      <w:rFonts w:cs="OpenSymbol"/>
      <w:b/>
      <w:sz w:val="24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ascii="Arial" w:hAnsi="Arial" w:cs="OpenSymbol"/>
      <w:b/>
      <w:sz w:val="24"/>
    </w:rPr>
  </w:style>
  <w:style w:type="character" w:styleId="ListLabel476">
    <w:name w:val="ListLabel 476"/>
    <w:qFormat/>
    <w:rPr>
      <w:rFonts w:cs="OpenSymbol"/>
      <w:b/>
      <w:sz w:val="24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  <w:b/>
      <w:sz w:val="24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  <w:sz w:val="24"/>
    </w:rPr>
  </w:style>
  <w:style w:type="character" w:styleId="ListLabel494">
    <w:name w:val="ListLabel 494"/>
    <w:qFormat/>
    <w:rPr>
      <w:rFonts w:ascii="Cambria" w:hAnsi="Cambria" w:cs="OpenSymbol"/>
      <w:sz w:val="24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ascii="Arial" w:hAnsi="Arial" w:cs="OpenSymbol"/>
      <w:b/>
      <w:sz w:val="24"/>
    </w:rPr>
  </w:style>
  <w:style w:type="character" w:styleId="ListLabel503">
    <w:name w:val="ListLabel 503"/>
    <w:qFormat/>
    <w:rPr>
      <w:rFonts w:ascii="Calibri;sans-serif" w:hAnsi="Calibri;sans-serif" w:cs="OpenSymbol"/>
      <w:b/>
      <w:sz w:val="22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ascii="Arial" w:hAnsi="Arial" w:cs="OpenSymbol"/>
      <w:b/>
      <w:sz w:val="24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ascii="Arial" w:hAnsi="Arial" w:cs="OpenSymbol"/>
      <w:b/>
      <w:sz w:val="24"/>
    </w:rPr>
  </w:style>
  <w:style w:type="character" w:styleId="ListLabel521">
    <w:name w:val="ListLabel 521"/>
    <w:qFormat/>
    <w:rPr>
      <w:rFonts w:cs="OpenSymbol"/>
      <w:b/>
      <w:sz w:val="24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b/>
      <w:sz w:val="24"/>
    </w:rPr>
  </w:style>
  <w:style w:type="character" w:styleId="ListLabel530">
    <w:name w:val="ListLabel 530"/>
    <w:qFormat/>
    <w:rPr>
      <w:rFonts w:cs="OpenSymbol"/>
      <w:b/>
      <w:sz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ascii="Arial" w:hAnsi="Arial" w:cs="OpenSymbol"/>
      <w:b/>
      <w:sz w:val="24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ascii="Arial" w:hAnsi="Arial" w:cs="OpenSymbol"/>
      <w:b/>
      <w:sz w:val="24"/>
    </w:rPr>
  </w:style>
  <w:style w:type="character" w:styleId="ListLabel548">
    <w:name w:val="ListLabel 548"/>
    <w:qFormat/>
    <w:rPr>
      <w:rFonts w:cs="OpenSymbol"/>
      <w:sz w:val="24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  <w:b/>
      <w:sz w:val="24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  <w:b/>
      <w:sz w:val="24"/>
    </w:rPr>
  </w:style>
  <w:style w:type="character" w:styleId="ListLabel566">
    <w:name w:val="ListLabel 566"/>
    <w:qFormat/>
    <w:rPr>
      <w:rFonts w:cs="OpenSymbol"/>
      <w:b/>
      <w:sz w:val="24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ascii="Arial" w:hAnsi="Arial" w:cs="OpenSymbol"/>
      <w:b/>
      <w:sz w:val="24"/>
    </w:rPr>
  </w:style>
  <w:style w:type="character" w:styleId="ListLabel575">
    <w:name w:val="ListLabel 575"/>
    <w:qFormat/>
    <w:rPr>
      <w:rFonts w:cs="OpenSymbol"/>
      <w:b/>
      <w:sz w:val="24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ascii="Arial" w:hAnsi="Arial" w:cs="OpenSymbol"/>
      <w:b/>
      <w:sz w:val="24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  <w:b/>
      <w:sz w:val="24"/>
    </w:rPr>
  </w:style>
  <w:style w:type="character" w:styleId="ListLabel593">
    <w:name w:val="ListLabel 593"/>
    <w:qFormat/>
    <w:rPr>
      <w:rFonts w:cs="OpenSymbol"/>
      <w:sz w:val="24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ascii="Arial" w:hAnsi="Arial" w:cs="OpenSymbol"/>
      <w:b/>
      <w:sz w:val="24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ascii="Arial" w:hAnsi="Arial" w:cs="OpenSymbol"/>
      <w:b/>
      <w:sz w:val="24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  <w:b/>
      <w:sz w:val="24"/>
    </w:rPr>
  </w:style>
  <w:style w:type="character" w:styleId="ListLabel620">
    <w:name w:val="ListLabel 620"/>
    <w:qFormat/>
    <w:rPr>
      <w:rFonts w:cs="OpenSymbol"/>
      <w:b/>
      <w:sz w:val="24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ascii="Arial" w:hAnsi="Arial" w:cs="OpenSymbol"/>
      <w:b/>
      <w:sz w:val="24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ascii="Arial" w:hAnsi="Arial" w:cs="OpenSymbol"/>
      <w:b/>
      <w:sz w:val="24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ascii="Arial" w:hAnsi="Arial" w:cs="OpenSymbol"/>
      <w:b/>
      <w:sz w:val="24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  <w:b/>
      <w:sz w:val="24"/>
    </w:rPr>
  </w:style>
  <w:style w:type="character" w:styleId="ListLabel656">
    <w:name w:val="ListLabel 656"/>
    <w:qFormat/>
    <w:rPr>
      <w:rFonts w:cs="OpenSymbol"/>
      <w:b/>
      <w:sz w:val="24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  <w:b/>
      <w:sz w:val="24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  <w:b/>
      <w:sz w:val="24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  <w:b/>
      <w:sz w:val="24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  <w:b/>
      <w:sz w:val="24"/>
    </w:rPr>
  </w:style>
  <w:style w:type="character" w:styleId="ListLabel692">
    <w:name w:val="ListLabel 692"/>
    <w:qFormat/>
    <w:rPr>
      <w:rFonts w:cs="OpenSymbol"/>
      <w:b/>
      <w:sz w:val="24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ascii="Arial" w:hAnsi="Arial" w:cs="OpenSymbol"/>
      <w:b/>
      <w:sz w:val="24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ascii="Arial" w:hAnsi="Arial" w:cs="OpenSymbol"/>
      <w:b/>
      <w:sz w:val="24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ascii="Arial" w:hAnsi="Arial" w:cs="OpenSymbol"/>
      <w:b/>
      <w:sz w:val="24"/>
    </w:rPr>
  </w:style>
  <w:style w:type="character" w:styleId="ListLabel719">
    <w:name w:val="ListLabel 719"/>
    <w:qFormat/>
    <w:rPr>
      <w:rFonts w:ascii="Arial" w:hAnsi="Arial" w:cs="OpenSymbol"/>
      <w:b/>
      <w:sz w:val="24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  <w:b/>
      <w:sz w:val="24"/>
    </w:rPr>
  </w:style>
  <w:style w:type="character" w:styleId="ListLabel728">
    <w:name w:val="ListLabel 728"/>
    <w:qFormat/>
    <w:rPr>
      <w:rFonts w:cs="OpenSymbol"/>
      <w:b/>
      <w:sz w:val="24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ascii="Arial" w:hAnsi="Arial" w:cs="OpenSymbol"/>
      <w:b/>
      <w:sz w:val="24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  <w:b/>
      <w:sz w:val="24"/>
    </w:rPr>
  </w:style>
  <w:style w:type="character" w:styleId="ListLabel746">
    <w:name w:val="ListLabel 746"/>
    <w:qFormat/>
    <w:rPr>
      <w:rFonts w:cs="OpenSymbol"/>
      <w:b/>
      <w:sz w:val="24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ascii="Arial" w:hAnsi="Arial" w:cs="OpenSymbol"/>
      <w:b/>
      <w:sz w:val="24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Application>LibreOffice/5.4.3.2$MacOSX_X86_64 LibreOffice_project/92a7159f7e4af62137622921e809f8546db437e5</Application>
  <Pages>2</Pages>
  <Words>267</Words>
  <Characters>1402</Characters>
  <CharactersWithSpaces>1642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2020-01-24T23:18:03Z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